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EC" w:rsidRPr="00A40EEC" w:rsidRDefault="00A40EEC" w:rsidP="00A40EEC">
      <w:pPr>
        <w:spacing w:line="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sz w:val="20"/>
          <w:szCs w:val="20"/>
        </w:rPr>
        <w:t xml:space="preserve">Текст доклада заместителя руководителя Управления ФНС России по Удмуртской Республике </w:t>
      </w:r>
      <w:r>
        <w:rPr>
          <w:rFonts w:ascii="Calibri" w:hAnsi="Calibri"/>
          <w:sz w:val="20"/>
          <w:szCs w:val="20"/>
        </w:rPr>
        <w:t>Кузнецовой </w:t>
      </w:r>
      <w:bookmarkStart w:id="0" w:name="_GoBack"/>
      <w:bookmarkEnd w:id="0"/>
      <w:r>
        <w:rPr>
          <w:rFonts w:ascii="Calibri" w:hAnsi="Calibri"/>
          <w:sz w:val="20"/>
          <w:szCs w:val="20"/>
        </w:rPr>
        <w:t>В.Г.</w:t>
      </w:r>
      <w:r>
        <w:rPr>
          <w:rFonts w:ascii="Calibri" w:hAnsi="Calibri"/>
          <w:sz w:val="20"/>
          <w:szCs w:val="20"/>
        </w:rPr>
        <w:t xml:space="preserve"> на публичных слушаниях от 27.02.2018 на тему «Администрирование страховых взносов»</w:t>
      </w:r>
    </w:p>
    <w:p w:rsidR="00A40EEC" w:rsidRPr="00A40EEC" w:rsidRDefault="00A40EEC" w:rsidP="00460681">
      <w:pPr>
        <w:spacing w:line="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81" w:rsidRPr="005D6DF8" w:rsidRDefault="00E47CE7" w:rsidP="00460681">
      <w:pPr>
        <w:spacing w:line="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60681" w:rsidRPr="005D6DF8">
        <w:rPr>
          <w:rFonts w:ascii="Times New Roman" w:hAnsi="Times New Roman" w:cs="Times New Roman"/>
          <w:b/>
          <w:sz w:val="28"/>
          <w:szCs w:val="28"/>
        </w:rPr>
        <w:t>дминистрировани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60681" w:rsidRPr="005D6DF8">
        <w:rPr>
          <w:rFonts w:ascii="Times New Roman" w:hAnsi="Times New Roman" w:cs="Times New Roman"/>
          <w:b/>
          <w:sz w:val="28"/>
          <w:szCs w:val="28"/>
        </w:rPr>
        <w:t xml:space="preserve"> страховых взносов </w:t>
      </w:r>
      <w:r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181105" w:rsidRDefault="00181105" w:rsidP="0018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05">
        <w:rPr>
          <w:rFonts w:ascii="Times New Roman" w:hAnsi="Times New Roman" w:cs="Times New Roman"/>
          <w:sz w:val="28"/>
          <w:szCs w:val="28"/>
        </w:rPr>
        <w:t xml:space="preserve">С 1 января 2017 года федеральная налоговая служба приступила к администрированию страховых взносов. Основная цель реформы — создание условий для существенного снижения административных издержек бизнеса. </w:t>
      </w:r>
    </w:p>
    <w:p w:rsidR="00181105" w:rsidRDefault="00181105" w:rsidP="0018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05">
        <w:rPr>
          <w:rFonts w:ascii="Times New Roman" w:hAnsi="Times New Roman" w:cs="Times New Roman"/>
          <w:sz w:val="28"/>
          <w:szCs w:val="28"/>
        </w:rPr>
        <w:t>При передаче налоговым органам администрирования страховых взносов был максимально сохранен существовавший до 1 января 2017 года порядок исчисления и уплаты страховых взносов без повышения фискальной нагрузки на бизнес. Сохранились перечень плательщиков, база для исчисления взносов и размеры тарифов.</w:t>
      </w:r>
    </w:p>
    <w:p w:rsidR="00A24138" w:rsidRDefault="00A24138" w:rsidP="0018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расчеты по страховым взносам представляются в налоговые органы, а не во внебюджетные фонды. </w:t>
      </w:r>
      <w:r w:rsidRPr="00A24138">
        <w:rPr>
          <w:rFonts w:ascii="Times New Roman" w:hAnsi="Times New Roman" w:cs="Times New Roman"/>
          <w:sz w:val="28"/>
          <w:szCs w:val="28"/>
        </w:rPr>
        <w:t>Установлена единая форма расчета по страховым взносам, замен</w:t>
      </w:r>
      <w:r>
        <w:rPr>
          <w:rFonts w:ascii="Times New Roman" w:hAnsi="Times New Roman" w:cs="Times New Roman"/>
          <w:sz w:val="28"/>
          <w:szCs w:val="28"/>
        </w:rPr>
        <w:t xml:space="preserve">ившая </w:t>
      </w:r>
      <w:r w:rsidRPr="00A24138">
        <w:rPr>
          <w:rFonts w:ascii="Times New Roman" w:hAnsi="Times New Roman" w:cs="Times New Roman"/>
          <w:sz w:val="28"/>
          <w:szCs w:val="28"/>
        </w:rPr>
        <w:t xml:space="preserve">прежние расчеты </w:t>
      </w:r>
      <w:r>
        <w:rPr>
          <w:rFonts w:ascii="Times New Roman" w:hAnsi="Times New Roman" w:cs="Times New Roman"/>
          <w:sz w:val="28"/>
          <w:szCs w:val="28"/>
        </w:rPr>
        <w:t>во внебюджетные фонды (</w:t>
      </w:r>
      <w:r w:rsidRPr="00A24138">
        <w:rPr>
          <w:rFonts w:ascii="Times New Roman" w:hAnsi="Times New Roman" w:cs="Times New Roman"/>
          <w:sz w:val="28"/>
          <w:szCs w:val="28"/>
        </w:rPr>
        <w:t>4-ФСС и РСВ-1</w:t>
      </w:r>
      <w:r>
        <w:rPr>
          <w:rFonts w:ascii="Times New Roman" w:hAnsi="Times New Roman" w:cs="Times New Roman"/>
          <w:sz w:val="28"/>
          <w:szCs w:val="28"/>
        </w:rPr>
        <w:t xml:space="preserve">), - </w:t>
      </w:r>
      <w:r w:rsidRPr="00A24138">
        <w:rPr>
          <w:rFonts w:ascii="Times New Roman" w:hAnsi="Times New Roman" w:cs="Times New Roman"/>
          <w:sz w:val="28"/>
          <w:szCs w:val="28"/>
        </w:rPr>
        <w:t>установлен единый срок представления единого расчета.</w:t>
      </w:r>
    </w:p>
    <w:p w:rsidR="00523768" w:rsidRDefault="00523768" w:rsidP="00523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Взыскание задолженности </w:t>
      </w:r>
      <w:r w:rsidR="00A24138">
        <w:rPr>
          <w:rFonts w:ascii="Times New Roman" w:hAnsi="Times New Roman" w:cs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A24138">
        <w:rPr>
          <w:rFonts w:ascii="Times New Roman" w:hAnsi="Times New Roman" w:cs="Times New Roman"/>
          <w:sz w:val="28"/>
          <w:szCs w:val="28"/>
        </w:rPr>
        <w:t>налоговыми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в общем порядке</w:t>
      </w:r>
      <w:r w:rsidR="00A24138">
        <w:rPr>
          <w:rFonts w:ascii="Times New Roman" w:hAnsi="Times New Roman" w:cs="Times New Roman"/>
          <w:sz w:val="28"/>
          <w:szCs w:val="28"/>
        </w:rPr>
        <w:t xml:space="preserve">, также налоговыми органами производится сверка расчетов, </w:t>
      </w:r>
      <w:r w:rsidR="0067389E">
        <w:rPr>
          <w:rFonts w:ascii="Times New Roman" w:hAnsi="Times New Roman" w:cs="Times New Roman"/>
          <w:sz w:val="28"/>
          <w:szCs w:val="28"/>
        </w:rPr>
        <w:t>выдача</w:t>
      </w:r>
      <w:r w:rsidR="00A24138">
        <w:rPr>
          <w:rFonts w:ascii="Times New Roman" w:hAnsi="Times New Roman" w:cs="Times New Roman"/>
          <w:sz w:val="28"/>
          <w:szCs w:val="28"/>
        </w:rPr>
        <w:t xml:space="preserve"> справок об отсутствии задолженности</w:t>
      </w:r>
      <w:r w:rsidR="0067389E">
        <w:rPr>
          <w:rFonts w:ascii="Times New Roman" w:hAnsi="Times New Roman" w:cs="Times New Roman"/>
          <w:sz w:val="28"/>
          <w:szCs w:val="28"/>
        </w:rPr>
        <w:t>, в которых отражается информация как по налогам так и по страховым взносам.</w:t>
      </w:r>
    </w:p>
    <w:p w:rsidR="00523768" w:rsidRPr="00523768" w:rsidRDefault="00523768" w:rsidP="00523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8">
        <w:rPr>
          <w:rFonts w:ascii="Times New Roman" w:hAnsi="Times New Roman" w:cs="Times New Roman"/>
          <w:sz w:val="28"/>
          <w:szCs w:val="28"/>
        </w:rPr>
        <w:t>В результате сосредоточения в одних руках администрирования страховых взносов сократится и число проверок.</w:t>
      </w:r>
    </w:p>
    <w:p w:rsidR="00523768" w:rsidRDefault="00523768" w:rsidP="00523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8">
        <w:rPr>
          <w:rFonts w:ascii="Times New Roman" w:hAnsi="Times New Roman" w:cs="Times New Roman"/>
          <w:sz w:val="28"/>
          <w:szCs w:val="28"/>
        </w:rPr>
        <w:t xml:space="preserve">Сегодня граждане могут увидеть в своих личных кабинетах налогоплательщика все отчисления работодателей за себя в страховые фонды. Точно так же, как они видят информацию по уплаченному за них налогу на доходы физических лиц. Информацию по НДФЛ и страховым взносам можно увидеть в личном кабинете налогоплательщика в закладке «Налог на доходы физических лиц и страховые взносы». 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r w:rsidRPr="00C2644D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44D">
        <w:rPr>
          <w:rFonts w:ascii="Times New Roman" w:hAnsi="Times New Roman" w:cs="Times New Roman"/>
          <w:sz w:val="28"/>
          <w:szCs w:val="28"/>
        </w:rPr>
        <w:t xml:space="preserve"> налоговым органам администрирования страховых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44D">
        <w:rPr>
          <w:rFonts w:ascii="Times New Roman" w:hAnsi="Times New Roman" w:cs="Times New Roman"/>
          <w:sz w:val="28"/>
          <w:szCs w:val="28"/>
        </w:rPr>
        <w:t xml:space="preserve"> январе 2017 года Управлением для плательщиков страховых взносов была разработана памятка «Страховые взносы по новым правилам», которая была размещена в операционных залах инспекций и МФЦ, выдавалась налогоплательщикам при личном приеме. Памятка размещена на сайте ФНС России в разделе «Печатные издания»/ Брошюры Управления ФНС России по Удмуртской Республике.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Также были разработаны по наиболее часто встречающимся вопросам информационные материалы, которые были размещены на информационных стендах инспекций и в сервисе «Информационные стенды» на сайте ФНС России.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Инспекциями проводились семинары для плательщиков страховых взносов. Межрайонной ИФНС России № 11 по Удмуртской Республике было проведено 2 веб-семинара в режиме он-</w:t>
      </w:r>
      <w:proofErr w:type="spellStart"/>
      <w:r w:rsidRPr="00C2644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2644D">
        <w:rPr>
          <w:rFonts w:ascii="Times New Roman" w:hAnsi="Times New Roman" w:cs="Times New Roman"/>
          <w:sz w:val="28"/>
          <w:szCs w:val="28"/>
        </w:rPr>
        <w:t>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3-4 апреля 2017 налоговые органы республики провели Дни открытых дверей для плательщиков страховых взносов. Во время Дней открытых дверей было принято 658 расчетов по страховым взносам. Количество сотрудников, принявших участие в мероприятии, составило 80 человек.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Сотрудниками Управления 23.01.2018 для плательщиков страховых взносов был проведен семинар, в котором приняло участие более 300 представителей организаций и индивидуальных предпринимателей.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В помощь индивидуальным предпринимателям в начале 2017 года был разработан сервис «Калькулятор расчета фиксированных платежей по страховым взносам», который был внедрен. Сервис позволяет рассчитать размер страховых взносов, уплачиваемых плательщиками, не производящими выплат и иных вознаграждений физическим лицам, в соответствии со статьей 430 Налогового кодекса РФ.</w:t>
      </w:r>
    </w:p>
    <w:p w:rsidR="00C2644D" w:rsidRPr="00C2644D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t>Во второй половине 2017 года была проведена информационная работа, направленная на урегулирование задолженности по страховым взносам, образовавшейся за расчетные периоды, истекшие до 01.01.2017.</w:t>
      </w:r>
    </w:p>
    <w:p w:rsidR="002C3620" w:rsidRDefault="00C2644D" w:rsidP="00C2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4D">
        <w:rPr>
          <w:rFonts w:ascii="Times New Roman" w:hAnsi="Times New Roman" w:cs="Times New Roman"/>
          <w:sz w:val="28"/>
          <w:szCs w:val="28"/>
        </w:rPr>
        <w:lastRenderedPageBreak/>
        <w:t>Количество налогоплательщиков, имеющих задолженность исходя из 8МРОТ*26%*12, составило в целом по республике 6801 человек. Информационная работа проведена в отношении 6388 налогоплательщиков (или 93,9 %). Представили отчетность – 1986 налогоплательщиков (или 29,2 %). Прекратили деятельность в качестве индивидуальных предпринимателей 2638 налогоплательщиков (или 38,8 %).</w:t>
      </w:r>
    </w:p>
    <w:p w:rsidR="0085115B" w:rsidRDefault="0085115B" w:rsidP="0018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E7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FF07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целом по Удмуртской Республике </w:t>
      </w:r>
      <w:r w:rsidR="00FF0759">
        <w:rPr>
          <w:rFonts w:ascii="Times New Roman" w:hAnsi="Times New Roman" w:cs="Times New Roman"/>
          <w:sz w:val="28"/>
          <w:szCs w:val="28"/>
        </w:rPr>
        <w:t xml:space="preserve">за 4 квартал 2017 года </w:t>
      </w:r>
      <w:r w:rsidR="0067389E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E47CE7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CE7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47CE7">
        <w:rPr>
          <w:rFonts w:ascii="Times New Roman" w:hAnsi="Times New Roman" w:cs="Times New Roman"/>
          <w:sz w:val="28"/>
          <w:szCs w:val="28"/>
        </w:rPr>
        <w:t>отчетность по страхо</w:t>
      </w:r>
      <w:r>
        <w:rPr>
          <w:rFonts w:ascii="Times New Roman" w:hAnsi="Times New Roman" w:cs="Times New Roman"/>
          <w:sz w:val="28"/>
          <w:szCs w:val="28"/>
        </w:rPr>
        <w:t>вым взносам в налоговые органы Р</w:t>
      </w:r>
      <w:r w:rsidRPr="00E47CE7">
        <w:rPr>
          <w:rFonts w:ascii="Times New Roman" w:hAnsi="Times New Roman" w:cs="Times New Roman"/>
          <w:sz w:val="28"/>
          <w:szCs w:val="28"/>
        </w:rPr>
        <w:t xml:space="preserve">еспублики. 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то, что с 01 января 2018 года в Налоговый Кодекс (статья 431) были внесены изменения, расширяющие перечень оснований для признания расчета не представленным процент обеспечения представления расчетов по страховым взносам за 4 квартал 2017г. составил 82 % </w:t>
      </w:r>
      <w:r w:rsidRPr="004560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56001">
        <w:rPr>
          <w:rFonts w:ascii="Times New Roman" w:hAnsi="Times New Roman" w:cs="Times New Roman"/>
          <w:sz w:val="28"/>
          <w:szCs w:val="28"/>
        </w:rPr>
        <w:t xml:space="preserve">количества налогоплательщиков состоящих на учете на территории УР, </w:t>
      </w:r>
      <w:r>
        <w:rPr>
          <w:rFonts w:ascii="Times New Roman" w:hAnsi="Times New Roman" w:cs="Times New Roman"/>
          <w:sz w:val="28"/>
          <w:szCs w:val="28"/>
        </w:rPr>
        <w:t>что соответствует уровню предыдущих отчетных периодов 2017г (1 квартал, 1 полугодия,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месяцев).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расчетов, по которым плательщиками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 отказ в приеме расчета </w:t>
      </w:r>
      <w:r w:rsidR="0085115B">
        <w:rPr>
          <w:rFonts w:ascii="Times New Roman" w:hAnsi="Times New Roman" w:cs="Times New Roman"/>
          <w:sz w:val="28"/>
          <w:szCs w:val="28"/>
        </w:rPr>
        <w:t xml:space="preserve">за 4 квартал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7D2">
        <w:rPr>
          <w:rFonts w:ascii="Times New Roman" w:hAnsi="Times New Roman" w:cs="Times New Roman"/>
          <w:sz w:val="28"/>
          <w:szCs w:val="28"/>
          <w:highlight w:val="yellow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или 1 % от общего количества направленных в налоговые органы расчетов. </w:t>
      </w:r>
      <w:r w:rsidRPr="00D220D0">
        <w:rPr>
          <w:rFonts w:ascii="Times New Roman" w:hAnsi="Times New Roman" w:cs="Times New Roman"/>
          <w:sz w:val="28"/>
          <w:szCs w:val="28"/>
        </w:rPr>
        <w:t>Основными причинами отказа явились</w:t>
      </w:r>
      <w:r w:rsidR="00060B57">
        <w:rPr>
          <w:rFonts w:ascii="Times New Roman" w:hAnsi="Times New Roman" w:cs="Times New Roman"/>
          <w:sz w:val="28"/>
          <w:szCs w:val="28"/>
        </w:rPr>
        <w:t xml:space="preserve"> арифметические ошибки, допущенные плательщиками (база, умноженная на тариф</w:t>
      </w:r>
      <w:r w:rsidR="00D220D0">
        <w:rPr>
          <w:rFonts w:ascii="Times New Roman" w:hAnsi="Times New Roman" w:cs="Times New Roman"/>
          <w:sz w:val="28"/>
          <w:szCs w:val="28"/>
        </w:rPr>
        <w:t>,</w:t>
      </w:r>
      <w:r w:rsidR="00060B57">
        <w:rPr>
          <w:rFonts w:ascii="Times New Roman" w:hAnsi="Times New Roman" w:cs="Times New Roman"/>
          <w:sz w:val="28"/>
          <w:szCs w:val="28"/>
        </w:rPr>
        <w:t xml:space="preserve"> не </w:t>
      </w:r>
      <w:r w:rsidR="00D220D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060B57">
        <w:rPr>
          <w:rFonts w:ascii="Times New Roman" w:hAnsi="Times New Roman" w:cs="Times New Roman"/>
          <w:sz w:val="28"/>
          <w:szCs w:val="28"/>
        </w:rPr>
        <w:t>сумм</w:t>
      </w:r>
      <w:r w:rsidR="00D220D0">
        <w:rPr>
          <w:rFonts w:ascii="Times New Roman" w:hAnsi="Times New Roman" w:cs="Times New Roman"/>
          <w:sz w:val="28"/>
          <w:szCs w:val="28"/>
        </w:rPr>
        <w:t>е</w:t>
      </w:r>
      <w:r w:rsidR="00060B57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D220D0">
        <w:rPr>
          <w:rFonts w:ascii="Times New Roman" w:hAnsi="Times New Roman" w:cs="Times New Roman"/>
          <w:sz w:val="28"/>
          <w:szCs w:val="28"/>
        </w:rPr>
        <w:t xml:space="preserve"> в разрезе физических лиц;</w:t>
      </w:r>
      <w:r w:rsidR="00060B57">
        <w:rPr>
          <w:rFonts w:ascii="Times New Roman" w:hAnsi="Times New Roman" w:cs="Times New Roman"/>
          <w:sz w:val="28"/>
          <w:szCs w:val="28"/>
        </w:rPr>
        <w:t xml:space="preserve"> </w:t>
      </w:r>
      <w:r w:rsidR="00D220D0" w:rsidRPr="00D220D0">
        <w:rPr>
          <w:rFonts w:ascii="Times New Roman" w:hAnsi="Times New Roman" w:cs="Times New Roman"/>
          <w:sz w:val="28"/>
          <w:szCs w:val="28"/>
        </w:rPr>
        <w:t xml:space="preserve">суммы показателей по всем физлицам не соответствуют этим же показателям по </w:t>
      </w:r>
      <w:r w:rsidR="00D220D0">
        <w:rPr>
          <w:rFonts w:ascii="Times New Roman" w:hAnsi="Times New Roman" w:cs="Times New Roman"/>
          <w:sz w:val="28"/>
          <w:szCs w:val="28"/>
        </w:rPr>
        <w:t>плательщику</w:t>
      </w:r>
      <w:r w:rsidR="00D220D0" w:rsidRPr="00D220D0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220D0">
        <w:rPr>
          <w:rFonts w:ascii="Times New Roman" w:hAnsi="Times New Roman" w:cs="Times New Roman"/>
          <w:sz w:val="28"/>
          <w:szCs w:val="28"/>
        </w:rPr>
        <w:t xml:space="preserve">, в том числе с учетом расчетов за 1 квартал, </w:t>
      </w:r>
      <w:proofErr w:type="gramStart"/>
      <w:r w:rsidR="00D2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20D0">
        <w:rPr>
          <w:rFonts w:ascii="Times New Roman" w:hAnsi="Times New Roman" w:cs="Times New Roman"/>
          <w:sz w:val="28"/>
          <w:szCs w:val="28"/>
        </w:rPr>
        <w:t>/г и 9 месяцев,</w:t>
      </w:r>
      <w:r w:rsidR="00D220D0" w:rsidRPr="00D220D0">
        <w:rPr>
          <w:rFonts w:ascii="Times New Roman" w:hAnsi="Times New Roman" w:cs="Times New Roman"/>
          <w:sz w:val="28"/>
          <w:szCs w:val="28"/>
        </w:rPr>
        <w:t xml:space="preserve"> </w:t>
      </w:r>
      <w:r w:rsidR="00D220D0">
        <w:rPr>
          <w:rFonts w:ascii="Times New Roman" w:hAnsi="Times New Roman" w:cs="Times New Roman"/>
          <w:sz w:val="28"/>
          <w:szCs w:val="28"/>
        </w:rPr>
        <w:t>и др.).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к представлению расчетов всем плательщикам обязанным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 расчеты по страховым взносам 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информационные письма. 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E47CE7" w:rsidRDefault="00E47CE7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8095 плательщиков, не представивших расчет за 4 квартал 2018г. привлечены к налоговой ответственности 3421 плательщик  или 42%, от общего количества плательщиков, не представивших расчеты по страховым взносам. </w:t>
      </w:r>
    </w:p>
    <w:p w:rsidR="00F45EAC" w:rsidRDefault="00F45EAC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AC">
        <w:rPr>
          <w:rFonts w:ascii="Times New Roman" w:hAnsi="Times New Roman" w:cs="Times New Roman"/>
          <w:sz w:val="28"/>
          <w:szCs w:val="28"/>
        </w:rPr>
        <w:t>Поскольку сведения</w:t>
      </w:r>
      <w:r>
        <w:rPr>
          <w:rFonts w:ascii="Times New Roman" w:hAnsi="Times New Roman" w:cs="Times New Roman"/>
          <w:sz w:val="28"/>
          <w:szCs w:val="28"/>
        </w:rPr>
        <w:t xml:space="preserve"> из расчетов по страховым взносам</w:t>
      </w:r>
      <w:r w:rsidRPr="00F45EAC">
        <w:rPr>
          <w:rFonts w:ascii="Times New Roman" w:hAnsi="Times New Roman" w:cs="Times New Roman"/>
          <w:sz w:val="28"/>
          <w:szCs w:val="28"/>
        </w:rPr>
        <w:t>, полученны</w:t>
      </w:r>
      <w:r>
        <w:rPr>
          <w:rFonts w:ascii="Times New Roman" w:hAnsi="Times New Roman" w:cs="Times New Roman"/>
          <w:sz w:val="28"/>
          <w:szCs w:val="28"/>
        </w:rPr>
        <w:t>х от плательщиков, передаются налоговыми органами</w:t>
      </w:r>
      <w:r w:rsidRPr="00F45EAC">
        <w:rPr>
          <w:rFonts w:ascii="Times New Roman" w:hAnsi="Times New Roman" w:cs="Times New Roman"/>
          <w:sz w:val="28"/>
          <w:szCs w:val="28"/>
        </w:rPr>
        <w:t xml:space="preserve"> в Пенсионный фонд,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5EAC">
        <w:rPr>
          <w:rFonts w:ascii="Times New Roman" w:hAnsi="Times New Roman" w:cs="Times New Roman"/>
          <w:sz w:val="28"/>
          <w:szCs w:val="28"/>
        </w:rPr>
        <w:t xml:space="preserve"> в свою очередь информацию о страховых взносах, у</w:t>
      </w:r>
      <w:r>
        <w:rPr>
          <w:rFonts w:ascii="Times New Roman" w:hAnsi="Times New Roman" w:cs="Times New Roman"/>
          <w:sz w:val="28"/>
          <w:szCs w:val="28"/>
        </w:rPr>
        <w:t>плаченных за конкретных людей, «</w:t>
      </w:r>
      <w:r w:rsidRPr="00F45EA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складывает»</w:t>
      </w:r>
      <w:r w:rsidRPr="00F45EAC">
        <w:rPr>
          <w:rFonts w:ascii="Times New Roman" w:hAnsi="Times New Roman" w:cs="Times New Roman"/>
          <w:sz w:val="28"/>
          <w:szCs w:val="28"/>
        </w:rPr>
        <w:t xml:space="preserve"> по их лицевым счетам, 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5EA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 установлен контроль</w:t>
      </w:r>
      <w:r w:rsidRPr="00F45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прием расчетов по страховым взносам. При определенных ошибках </w:t>
      </w:r>
      <w:r w:rsidRPr="00F45EAC">
        <w:rPr>
          <w:rFonts w:ascii="Times New Roman" w:hAnsi="Times New Roman" w:cs="Times New Roman"/>
          <w:sz w:val="28"/>
          <w:szCs w:val="28"/>
        </w:rPr>
        <w:t>расчет считается непредставленным, о чем плательщику направляется соответствующее уведомление.</w:t>
      </w:r>
    </w:p>
    <w:p w:rsidR="008515C8" w:rsidRDefault="008515C8" w:rsidP="00BC3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BC3A59">
        <w:rPr>
          <w:rFonts w:ascii="Times New Roman" w:hAnsi="Times New Roman" w:cs="Times New Roman"/>
          <w:sz w:val="28"/>
          <w:szCs w:val="28"/>
        </w:rPr>
        <w:t xml:space="preserve"> у плательщика сохраняется предусмотренное Налоговым кодексом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59">
        <w:rPr>
          <w:rFonts w:ascii="Times New Roman" w:hAnsi="Times New Roman" w:cs="Times New Roman"/>
          <w:sz w:val="28"/>
          <w:szCs w:val="28"/>
        </w:rPr>
        <w:t xml:space="preserve">на исправление ошибок в течение 5 рабочих дней при представлении расчетов в электронной форме (10 дней – на бумажном носителе) без применения штрафных санкций. </w:t>
      </w:r>
    </w:p>
    <w:p w:rsidR="00F45EAC" w:rsidRDefault="008515C8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это</w:t>
      </w:r>
      <w:r w:rsidR="00F45EAC">
        <w:rPr>
          <w:rFonts w:ascii="Times New Roman" w:hAnsi="Times New Roman" w:cs="Times New Roman"/>
          <w:sz w:val="28"/>
          <w:szCs w:val="28"/>
        </w:rPr>
        <w:t>, ряд контролей на прием расчетов</w:t>
      </w:r>
      <w:r>
        <w:rPr>
          <w:rFonts w:ascii="Times New Roman" w:hAnsi="Times New Roman" w:cs="Times New Roman"/>
          <w:sz w:val="28"/>
          <w:szCs w:val="28"/>
        </w:rPr>
        <w:t xml:space="preserve"> по страховым взносам в течение 2017 года не применялись. Это решение было принято, </w:t>
      </w:r>
      <w:r w:rsidRPr="008515C8">
        <w:rPr>
          <w:rFonts w:ascii="Times New Roman" w:hAnsi="Times New Roman" w:cs="Times New Roman"/>
          <w:sz w:val="28"/>
          <w:szCs w:val="28"/>
        </w:rPr>
        <w:t>чтобы помочь 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адаптироваться к новой форме расчета.</w:t>
      </w:r>
    </w:p>
    <w:p w:rsidR="008515C8" w:rsidRDefault="008515C8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приостанавливались операции по счетам за несвоевременную сдачу расчета по страховым взносам.</w:t>
      </w:r>
    </w:p>
    <w:p w:rsidR="008515C8" w:rsidRPr="00A5157B" w:rsidRDefault="00BC3A59" w:rsidP="00E4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57B">
        <w:rPr>
          <w:rFonts w:ascii="Times New Roman" w:hAnsi="Times New Roman" w:cs="Times New Roman"/>
          <w:sz w:val="28"/>
          <w:szCs w:val="28"/>
        </w:rPr>
        <w:t xml:space="preserve">Вместе с тем, 9 февраля этого года Государственной думой в первом чтении принят проект Федерального закона № 346805-7 о внесении </w:t>
      </w:r>
      <w:r w:rsidR="00A5157B" w:rsidRPr="00A5157B">
        <w:rPr>
          <w:rFonts w:ascii="Times New Roman" w:hAnsi="Times New Roman" w:cs="Times New Roman"/>
          <w:sz w:val="28"/>
          <w:szCs w:val="28"/>
        </w:rPr>
        <w:t>изменений</w:t>
      </w:r>
      <w:r w:rsidR="00A5157B" w:rsidRPr="00A5157B">
        <w:rPr>
          <w:sz w:val="28"/>
          <w:szCs w:val="28"/>
        </w:rPr>
        <w:t xml:space="preserve"> </w:t>
      </w:r>
      <w:r w:rsidRPr="00A5157B">
        <w:rPr>
          <w:rFonts w:ascii="Times New Roman" w:hAnsi="Times New Roman" w:cs="Times New Roman"/>
          <w:sz w:val="28"/>
          <w:szCs w:val="28"/>
        </w:rPr>
        <w:t>в Налоговых кодекс</w:t>
      </w:r>
      <w:r w:rsidR="00A5157B" w:rsidRPr="00A5157B">
        <w:rPr>
          <w:rFonts w:ascii="Times New Roman" w:hAnsi="Times New Roman" w:cs="Times New Roman"/>
          <w:sz w:val="28"/>
          <w:szCs w:val="28"/>
        </w:rPr>
        <w:t xml:space="preserve">, дающий право налоговым органам приостанавливать </w:t>
      </w:r>
      <w:r w:rsidRPr="00A5157B">
        <w:rPr>
          <w:rFonts w:ascii="Times New Roman" w:hAnsi="Times New Roman" w:cs="Times New Roman"/>
          <w:sz w:val="28"/>
          <w:szCs w:val="28"/>
        </w:rPr>
        <w:t>операции по счетам</w:t>
      </w:r>
      <w:r w:rsidR="00A5157B" w:rsidRPr="00A5157B">
        <w:rPr>
          <w:rFonts w:ascii="Times New Roman" w:hAnsi="Times New Roman" w:cs="Times New Roman"/>
          <w:sz w:val="28"/>
          <w:szCs w:val="28"/>
        </w:rPr>
        <w:t xml:space="preserve"> плательщика страховых взносов, если он не</w:t>
      </w:r>
      <w:r w:rsidRPr="00A5157B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A5157B" w:rsidRPr="00A5157B">
        <w:rPr>
          <w:rFonts w:ascii="Times New Roman" w:hAnsi="Times New Roman" w:cs="Times New Roman"/>
          <w:sz w:val="28"/>
          <w:szCs w:val="28"/>
        </w:rPr>
        <w:t>л</w:t>
      </w:r>
      <w:r w:rsidRPr="00A5157B">
        <w:rPr>
          <w:rFonts w:ascii="Times New Roman" w:hAnsi="Times New Roman" w:cs="Times New Roman"/>
          <w:sz w:val="28"/>
          <w:szCs w:val="28"/>
        </w:rPr>
        <w:t xml:space="preserve"> расчет в течение 10 дней после окончания срока его подачи.</w:t>
      </w:r>
      <w:proofErr w:type="gramEnd"/>
    </w:p>
    <w:p w:rsidR="00460681" w:rsidRPr="00A5157B" w:rsidRDefault="00460681" w:rsidP="00460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57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5115B" w:rsidRPr="00A5157B">
        <w:rPr>
          <w:rFonts w:ascii="Times New Roman" w:hAnsi="Times New Roman" w:cs="Times New Roman"/>
          <w:sz w:val="28"/>
          <w:szCs w:val="28"/>
        </w:rPr>
        <w:t>3</w:t>
      </w:r>
    </w:p>
    <w:p w:rsidR="00A3252F" w:rsidRDefault="00A3252F" w:rsidP="00A3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платежей </w:t>
      </w:r>
      <w:r w:rsidRPr="00A3252F">
        <w:rPr>
          <w:rFonts w:ascii="Times New Roman" w:hAnsi="Times New Roman" w:cs="Times New Roman"/>
          <w:sz w:val="28"/>
          <w:szCs w:val="28"/>
        </w:rPr>
        <w:t>по страховым взносам на обязательное социальное страхование, администрируемых ФНС России, по итогам 2017 года составил</w:t>
      </w:r>
      <w:r w:rsidR="00422658">
        <w:rPr>
          <w:rFonts w:ascii="Times New Roman" w:hAnsi="Times New Roman" w:cs="Times New Roman"/>
          <w:sz w:val="28"/>
          <w:szCs w:val="28"/>
        </w:rPr>
        <w:t>и</w:t>
      </w:r>
      <w:r w:rsidRPr="00A3252F">
        <w:rPr>
          <w:rFonts w:ascii="Times New Roman" w:hAnsi="Times New Roman" w:cs="Times New Roman"/>
          <w:sz w:val="28"/>
          <w:szCs w:val="28"/>
        </w:rPr>
        <w:t xml:space="preserve"> 44 281 млн. руб., что на 2 871 млн. руб. или 6,9% больше, чем за 2016 год. Рост платежей обеспечен по всем видам взносов.</w:t>
      </w:r>
    </w:p>
    <w:p w:rsidR="00A3252F" w:rsidRDefault="00422658" w:rsidP="0018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85115B">
        <w:rPr>
          <w:rFonts w:ascii="Times New Roman" w:hAnsi="Times New Roman" w:cs="Times New Roman"/>
          <w:sz w:val="28"/>
          <w:szCs w:val="28"/>
        </w:rPr>
        <w:t>4</w:t>
      </w:r>
    </w:p>
    <w:p w:rsidR="0085115B" w:rsidRDefault="00DC4539" w:rsidP="00460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исчисления страховых взносов </w:t>
      </w:r>
      <w:r w:rsidR="00F344E0">
        <w:rPr>
          <w:rFonts w:ascii="Times New Roman" w:hAnsi="Times New Roman" w:cs="Times New Roman"/>
          <w:sz w:val="28"/>
          <w:szCs w:val="28"/>
        </w:rPr>
        <w:t xml:space="preserve">исходя из данных по обязательному пенсионному страхованию за 2017г. составила </w:t>
      </w:r>
      <w:r w:rsidR="00422658">
        <w:rPr>
          <w:rFonts w:ascii="Times New Roman" w:hAnsi="Times New Roman" w:cs="Times New Roman"/>
          <w:sz w:val="28"/>
          <w:szCs w:val="28"/>
        </w:rPr>
        <w:t>173 521,8</w:t>
      </w:r>
      <w:r w:rsidR="00F344E0">
        <w:rPr>
          <w:rFonts w:ascii="Times New Roman" w:hAnsi="Times New Roman" w:cs="Times New Roman"/>
          <w:sz w:val="28"/>
          <w:szCs w:val="28"/>
        </w:rPr>
        <w:t xml:space="preserve"> мл</w:t>
      </w:r>
      <w:r w:rsidR="00A3252F">
        <w:rPr>
          <w:rFonts w:ascii="Times New Roman" w:hAnsi="Times New Roman" w:cs="Times New Roman"/>
          <w:sz w:val="28"/>
          <w:szCs w:val="28"/>
        </w:rPr>
        <w:t>н</w:t>
      </w:r>
      <w:r w:rsidR="00F344E0">
        <w:rPr>
          <w:rFonts w:ascii="Times New Roman" w:hAnsi="Times New Roman" w:cs="Times New Roman"/>
          <w:sz w:val="28"/>
          <w:szCs w:val="28"/>
        </w:rPr>
        <w:t>.</w:t>
      </w:r>
      <w:r w:rsidR="00422658">
        <w:rPr>
          <w:rFonts w:ascii="Times New Roman" w:hAnsi="Times New Roman" w:cs="Times New Roman"/>
          <w:sz w:val="28"/>
          <w:szCs w:val="28"/>
        </w:rPr>
        <w:t xml:space="preserve"> </w:t>
      </w:r>
      <w:r w:rsidR="00F344E0">
        <w:rPr>
          <w:rFonts w:ascii="Times New Roman" w:hAnsi="Times New Roman" w:cs="Times New Roman"/>
          <w:sz w:val="28"/>
          <w:szCs w:val="28"/>
        </w:rPr>
        <w:t>руб. и име</w:t>
      </w:r>
      <w:r w:rsidR="00422658">
        <w:rPr>
          <w:rFonts w:ascii="Times New Roman" w:hAnsi="Times New Roman" w:cs="Times New Roman"/>
          <w:sz w:val="28"/>
          <w:szCs w:val="28"/>
        </w:rPr>
        <w:t>ла</w:t>
      </w:r>
      <w:r w:rsidR="00F344E0">
        <w:rPr>
          <w:rFonts w:ascii="Times New Roman" w:hAnsi="Times New Roman" w:cs="Times New Roman"/>
          <w:sz w:val="28"/>
          <w:szCs w:val="28"/>
        </w:rPr>
        <w:t xml:space="preserve"> тенденцию к ежеквартальному увеличению </w:t>
      </w:r>
      <w:r w:rsidR="00A9655C">
        <w:rPr>
          <w:rFonts w:ascii="Times New Roman" w:hAnsi="Times New Roman" w:cs="Times New Roman"/>
          <w:sz w:val="28"/>
          <w:szCs w:val="28"/>
        </w:rPr>
        <w:t xml:space="preserve">по отношению к 1 кварталу </w:t>
      </w:r>
      <w:r w:rsidR="00422658">
        <w:rPr>
          <w:rFonts w:ascii="Times New Roman" w:hAnsi="Times New Roman" w:cs="Times New Roman"/>
          <w:sz w:val="28"/>
          <w:szCs w:val="28"/>
        </w:rPr>
        <w:t xml:space="preserve">2017 </w:t>
      </w:r>
      <w:r w:rsidR="00F344E0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A9655C">
        <w:rPr>
          <w:rFonts w:ascii="Times New Roman" w:hAnsi="Times New Roman" w:cs="Times New Roman"/>
          <w:sz w:val="28"/>
          <w:szCs w:val="28"/>
        </w:rPr>
        <w:t>на 11 процентов.</w:t>
      </w:r>
      <w:r w:rsidR="00A1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58" w:rsidRDefault="00422658" w:rsidP="00460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5115B">
        <w:rPr>
          <w:rFonts w:ascii="Times New Roman" w:hAnsi="Times New Roman" w:cs="Times New Roman"/>
          <w:sz w:val="28"/>
          <w:szCs w:val="28"/>
        </w:rPr>
        <w:t>5</w:t>
      </w:r>
    </w:p>
    <w:p w:rsidR="00460681" w:rsidRDefault="00460681" w:rsidP="0046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DC4">
        <w:rPr>
          <w:rFonts w:ascii="Times New Roman" w:hAnsi="Times New Roman" w:cs="Times New Roman"/>
          <w:sz w:val="28"/>
          <w:szCs w:val="28"/>
        </w:rPr>
        <w:t xml:space="preserve">Исчислено страховых взносов </w:t>
      </w:r>
      <w:r w:rsidR="00422658">
        <w:rPr>
          <w:rFonts w:ascii="Times New Roman" w:hAnsi="Times New Roman" w:cs="Times New Roman"/>
          <w:sz w:val="28"/>
          <w:szCs w:val="28"/>
        </w:rPr>
        <w:t xml:space="preserve">за </w:t>
      </w:r>
      <w:r w:rsidR="0085115B">
        <w:rPr>
          <w:rFonts w:ascii="Times New Roman" w:hAnsi="Times New Roman" w:cs="Times New Roman"/>
          <w:sz w:val="28"/>
          <w:szCs w:val="28"/>
        </w:rPr>
        <w:t>2017 год</w:t>
      </w:r>
      <w:r w:rsidRPr="009D5D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  <w:r w:rsidRPr="009D5DC4">
        <w:rPr>
          <w:rFonts w:ascii="Times New Roman" w:hAnsi="Times New Roman" w:cs="Times New Roman"/>
          <w:sz w:val="28"/>
          <w:szCs w:val="28"/>
        </w:rPr>
        <w:t xml:space="preserve"> – </w:t>
      </w:r>
      <w:r w:rsidR="00422658">
        <w:rPr>
          <w:rFonts w:ascii="Times New Roman" w:hAnsi="Times New Roman" w:cs="Times New Roman"/>
          <w:sz w:val="28"/>
          <w:szCs w:val="28"/>
        </w:rPr>
        <w:t xml:space="preserve">34326,2 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4226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DC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DC4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медицинское страхование </w:t>
      </w:r>
      <w:r w:rsidRPr="009D5DC4">
        <w:rPr>
          <w:rFonts w:ascii="Times New Roman" w:hAnsi="Times New Roman" w:cs="Times New Roman"/>
          <w:sz w:val="28"/>
          <w:szCs w:val="28"/>
        </w:rPr>
        <w:t xml:space="preserve">– </w:t>
      </w:r>
      <w:r w:rsidR="00422658">
        <w:rPr>
          <w:rFonts w:ascii="Times New Roman" w:hAnsi="Times New Roman" w:cs="Times New Roman"/>
          <w:sz w:val="28"/>
          <w:szCs w:val="28"/>
        </w:rPr>
        <w:t xml:space="preserve">7 847,9 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4226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9D5DC4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обязательное социальное страхование</w:t>
      </w:r>
      <w:r w:rsidRPr="009D5DC4">
        <w:rPr>
          <w:rFonts w:ascii="Times New Roman" w:hAnsi="Times New Roman" w:cs="Times New Roman"/>
          <w:sz w:val="28"/>
          <w:szCs w:val="28"/>
        </w:rPr>
        <w:t xml:space="preserve"> – </w:t>
      </w:r>
      <w:r w:rsidR="00422658">
        <w:rPr>
          <w:rFonts w:ascii="Times New Roman" w:hAnsi="Times New Roman" w:cs="Times New Roman"/>
          <w:sz w:val="28"/>
          <w:szCs w:val="28"/>
        </w:rPr>
        <w:t>708,4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D5DC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115B" w:rsidRDefault="0085115B" w:rsidP="008511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5115B">
        <w:rPr>
          <w:rFonts w:ascii="Times New Roman" w:hAnsi="Times New Roman" w:cs="Times New Roman"/>
          <w:sz w:val="28"/>
          <w:szCs w:val="28"/>
        </w:rPr>
        <w:t xml:space="preserve">дминистрирование страховых взносов имеет и свои особенности. В настоящее время налоговыми органами проводится работа </w:t>
      </w:r>
      <w:proofErr w:type="gramStart"/>
      <w:r w:rsidRPr="0085115B">
        <w:rPr>
          <w:rFonts w:ascii="Times New Roman" w:hAnsi="Times New Roman" w:cs="Times New Roman"/>
          <w:sz w:val="28"/>
          <w:szCs w:val="28"/>
        </w:rPr>
        <w:t>по передаче данных из расчетов по страховым взносам в Пенсионный фонд Российской Федерации для ведения</w:t>
      </w:r>
      <w:proofErr w:type="gramEnd"/>
      <w:r w:rsidRPr="0085115B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и реализации пенсионных прав граждан.</w:t>
      </w:r>
    </w:p>
    <w:p w:rsidR="00286D75" w:rsidRDefault="00286D75" w:rsidP="008511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1C2D12" w:rsidRPr="001C2D12" w:rsidRDefault="00BF5DF8" w:rsidP="00BF5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налоговых органов Республики реализуется в следующих направлениях, первое - это камеральный налоговый контроль. </w:t>
      </w:r>
      <w:r w:rsidR="001C2D12" w:rsidRPr="001C2D12">
        <w:rPr>
          <w:rFonts w:ascii="Times New Roman" w:hAnsi="Times New Roman" w:cs="Times New Roman"/>
          <w:sz w:val="28"/>
          <w:szCs w:val="28"/>
        </w:rPr>
        <w:t>Основны</w:t>
      </w:r>
      <w:r w:rsidR="001C2D12">
        <w:rPr>
          <w:rFonts w:ascii="Times New Roman" w:hAnsi="Times New Roman" w:cs="Times New Roman"/>
          <w:sz w:val="28"/>
          <w:szCs w:val="28"/>
        </w:rPr>
        <w:t>ми</w:t>
      </w:r>
      <w:r w:rsidR="001C2D12" w:rsidRPr="001C2D1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1C2D12">
        <w:rPr>
          <w:rFonts w:ascii="Times New Roman" w:hAnsi="Times New Roman" w:cs="Times New Roman"/>
          <w:sz w:val="28"/>
          <w:szCs w:val="28"/>
        </w:rPr>
        <w:t xml:space="preserve">ми </w:t>
      </w:r>
      <w:r w:rsidR="001C2D12" w:rsidRPr="001C2D12">
        <w:rPr>
          <w:rFonts w:ascii="Times New Roman" w:hAnsi="Times New Roman" w:cs="Times New Roman"/>
          <w:sz w:val="28"/>
          <w:szCs w:val="28"/>
        </w:rPr>
        <w:t>камерального контроля страховых взносов</w:t>
      </w:r>
      <w:r w:rsidR="001C2D1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C2D12" w:rsidRPr="001C2D12">
        <w:rPr>
          <w:rFonts w:ascii="Times New Roman" w:hAnsi="Times New Roman" w:cs="Times New Roman"/>
          <w:sz w:val="28"/>
          <w:szCs w:val="28"/>
        </w:rPr>
        <w:t>:</w:t>
      </w:r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t>Полнота представления расчетов по страховым взносам;</w:t>
      </w:r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t>Привлечение к ответственности (пункт 1 статьи 119 НК РФ, статья 15.5 КоАП) при непредставлении плательщиком Расчета по страховым взносам;</w:t>
      </w:r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t>Полнота исчисления налоговой базы по страховым взносам</w:t>
      </w:r>
      <w:proofErr w:type="gramStart"/>
      <w:r w:rsidR="00F76C38">
        <w:rPr>
          <w:rFonts w:ascii="Times New Roman" w:hAnsi="Times New Roman" w:cs="Times New Roman"/>
          <w:sz w:val="28"/>
          <w:szCs w:val="28"/>
        </w:rPr>
        <w:t>.</w:t>
      </w:r>
      <w:r w:rsidRPr="001C2D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t xml:space="preserve">Правомерность применения пониженных тарифов и отражения сумм, не облагаемых страховыми взносами; </w:t>
      </w:r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t>Проверка сопоставимости показателей внутри Расчета по страховым взносам (по разным видам  страхования), а также с расчетом по форме 6-НДФЛ;</w:t>
      </w:r>
    </w:p>
    <w:p w:rsidR="001C2D12" w:rsidRPr="001C2D12" w:rsidRDefault="001C2D12" w:rsidP="001C2D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12">
        <w:rPr>
          <w:rFonts w:ascii="Times New Roman" w:hAnsi="Times New Roman" w:cs="Times New Roman"/>
          <w:sz w:val="28"/>
          <w:szCs w:val="28"/>
        </w:rPr>
        <w:lastRenderedPageBreak/>
        <w:t>Проведение комиссий по легализации налоговой базы (НДФЛ и страховые взносы).</w:t>
      </w:r>
    </w:p>
    <w:p w:rsidR="001F7BF4" w:rsidRDefault="001F7BF4" w:rsidP="00D36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F4">
        <w:rPr>
          <w:rFonts w:ascii="Times New Roman" w:hAnsi="Times New Roman" w:cs="Times New Roman"/>
          <w:sz w:val="28"/>
          <w:szCs w:val="28"/>
        </w:rPr>
        <w:t xml:space="preserve">Соответствующие поправки, как вы знаете, были внесены в статью 88 НК Федеральным законом от 30.11.2016 N 401-ФЗ. </w:t>
      </w:r>
      <w:proofErr w:type="gramStart"/>
      <w:r w:rsidRPr="001F7BF4">
        <w:rPr>
          <w:rFonts w:ascii="Times New Roman" w:hAnsi="Times New Roman" w:cs="Times New Roman"/>
          <w:sz w:val="28"/>
          <w:szCs w:val="28"/>
        </w:rPr>
        <w:t>Статья 88 была дополнена новым пунктом 8.6, согласно которому с 1 января 2017 года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документы, подтверждающие обоснованность отражения сумм, не подлежащих обложению страховыми взносами, и применения пониженных тарифов страховых взносов.</w:t>
      </w:r>
      <w:proofErr w:type="gramEnd"/>
    </w:p>
    <w:p w:rsidR="0085115B" w:rsidRDefault="00BF5DF8" w:rsidP="00D367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72E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камерального контроля</w:t>
      </w:r>
      <w:r w:rsidR="00D3672E">
        <w:rPr>
          <w:rFonts w:ascii="Times New Roman" w:hAnsi="Times New Roman" w:cs="Times New Roman"/>
          <w:sz w:val="28"/>
          <w:szCs w:val="28"/>
        </w:rPr>
        <w:t xml:space="preserve"> </w:t>
      </w:r>
      <w:r w:rsidR="0085115B">
        <w:rPr>
          <w:rFonts w:ascii="Times New Roman" w:hAnsi="Times New Roman" w:cs="Times New Roman"/>
          <w:sz w:val="28"/>
          <w:szCs w:val="28"/>
        </w:rPr>
        <w:t>дополнительно начислено платежей по обязательному социальному страхованию 68,5 млн. руб. Основн</w:t>
      </w:r>
      <w:r w:rsidR="00FF0759">
        <w:rPr>
          <w:rFonts w:ascii="Times New Roman" w:hAnsi="Times New Roman" w:cs="Times New Roman"/>
          <w:sz w:val="28"/>
          <w:szCs w:val="28"/>
        </w:rPr>
        <w:t xml:space="preserve">ой </w:t>
      </w:r>
      <w:r w:rsidR="0085115B">
        <w:rPr>
          <w:rFonts w:ascii="Times New Roman" w:hAnsi="Times New Roman" w:cs="Times New Roman"/>
          <w:sz w:val="28"/>
          <w:szCs w:val="28"/>
        </w:rPr>
        <w:t>причин</w:t>
      </w:r>
      <w:r w:rsidR="00FF0759">
        <w:rPr>
          <w:rFonts w:ascii="Times New Roman" w:hAnsi="Times New Roman" w:cs="Times New Roman"/>
          <w:sz w:val="28"/>
          <w:szCs w:val="28"/>
        </w:rPr>
        <w:t>ой</w:t>
      </w:r>
      <w:r w:rsidR="0085115B">
        <w:rPr>
          <w:rFonts w:ascii="Times New Roman" w:hAnsi="Times New Roman" w:cs="Times New Roman"/>
          <w:sz w:val="28"/>
          <w:szCs w:val="28"/>
        </w:rPr>
        <w:t xml:space="preserve"> доначислений </w:t>
      </w:r>
      <w:r w:rsidR="00FF0759">
        <w:rPr>
          <w:rFonts w:ascii="Times New Roman" w:hAnsi="Times New Roman" w:cs="Times New Roman"/>
          <w:sz w:val="28"/>
          <w:szCs w:val="28"/>
        </w:rPr>
        <w:t xml:space="preserve">явилось неправомерное не отражение плательщиками </w:t>
      </w:r>
      <w:r w:rsidR="00D3672E">
        <w:rPr>
          <w:rFonts w:ascii="Times New Roman" w:hAnsi="Times New Roman" w:cs="Times New Roman"/>
          <w:sz w:val="28"/>
          <w:szCs w:val="28"/>
        </w:rPr>
        <w:t xml:space="preserve">возмещенных ФСС </w:t>
      </w:r>
      <w:r w:rsidR="00FF075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3672E">
        <w:rPr>
          <w:rFonts w:ascii="Times New Roman" w:hAnsi="Times New Roman" w:cs="Times New Roman"/>
          <w:sz w:val="28"/>
          <w:szCs w:val="28"/>
        </w:rPr>
        <w:t>на выплату страхового обеспечения и соответственно занижения суммы страховых взносов, подлежащих уплате.</w:t>
      </w:r>
      <w:r w:rsidR="0085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32" w:rsidRDefault="001C2D12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7D77B4">
        <w:rPr>
          <w:rFonts w:ascii="Times New Roman" w:hAnsi="Times New Roman" w:cs="Times New Roman"/>
          <w:sz w:val="28"/>
          <w:szCs w:val="28"/>
        </w:rPr>
        <w:t xml:space="preserve"> это легализация налоговой базы</w:t>
      </w:r>
      <w:r w:rsidR="004026C8">
        <w:rPr>
          <w:rFonts w:ascii="Times New Roman" w:hAnsi="Times New Roman" w:cs="Times New Roman"/>
          <w:sz w:val="28"/>
          <w:szCs w:val="28"/>
        </w:rPr>
        <w:t xml:space="preserve">, которая основана на </w:t>
      </w:r>
      <w:r w:rsidR="004026C8" w:rsidRPr="004026C8">
        <w:rPr>
          <w:rFonts w:ascii="Times New Roman" w:hAnsi="Times New Roman" w:cs="Times New Roman"/>
          <w:sz w:val="28"/>
          <w:szCs w:val="28"/>
        </w:rPr>
        <w:t>мониторинг</w:t>
      </w:r>
      <w:r w:rsidR="004026C8">
        <w:rPr>
          <w:rFonts w:ascii="Times New Roman" w:hAnsi="Times New Roman" w:cs="Times New Roman"/>
          <w:sz w:val="28"/>
          <w:szCs w:val="28"/>
        </w:rPr>
        <w:t xml:space="preserve">е </w:t>
      </w:r>
      <w:r w:rsidR="004026C8" w:rsidRPr="004026C8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платы, выплачиваемой работодателями республики своим работникам согласно налоговой отчетности, в сравнении со средним уровнем заработной платы в соответствующей отрасли. Если уровень заработной платы, выплачиваемой той или иной организацией (либо индивидуальным предпринимателем) согласно налоговой отчетности существенного ниже среднеотраслевого по республике, то это свидетельствует о выплате таким работодателем «серой» (или как еще говорят «теневой») заработной платы. </w:t>
      </w:r>
    </w:p>
    <w:p w:rsidR="00D77032" w:rsidRDefault="009E028B" w:rsidP="009E02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28B">
        <w:rPr>
          <w:rFonts w:ascii="Times New Roman" w:hAnsi="Times New Roman" w:cs="Times New Roman"/>
          <w:sz w:val="28"/>
          <w:szCs w:val="28"/>
        </w:rPr>
        <w:t xml:space="preserve">Так на территории республики установлено 5 395 организаций и индивидуальных предпринимателей, имеющих показатель налогового </w:t>
      </w:r>
      <w:proofErr w:type="gramStart"/>
      <w:r w:rsidRPr="009E028B">
        <w:rPr>
          <w:rFonts w:ascii="Times New Roman" w:hAnsi="Times New Roman" w:cs="Times New Roman"/>
          <w:sz w:val="28"/>
          <w:szCs w:val="28"/>
        </w:rPr>
        <w:t>разрыва</w:t>
      </w:r>
      <w:proofErr w:type="gramEnd"/>
      <w:r w:rsidRPr="009E028B">
        <w:rPr>
          <w:rFonts w:ascii="Times New Roman" w:hAnsi="Times New Roman" w:cs="Times New Roman"/>
          <w:sz w:val="28"/>
          <w:szCs w:val="28"/>
        </w:rPr>
        <w:t xml:space="preserve"> по страховым взносам исходя из средней заработной платы по Российской Федерации 500 тыс. рублей и более.</w:t>
      </w:r>
      <w:r>
        <w:rPr>
          <w:rFonts w:ascii="Times New Roman" w:hAnsi="Times New Roman" w:cs="Times New Roman"/>
          <w:sz w:val="28"/>
          <w:szCs w:val="28"/>
        </w:rPr>
        <w:t xml:space="preserve"> Из них, </w:t>
      </w:r>
      <w:r w:rsidRPr="009E028B">
        <w:rPr>
          <w:rFonts w:ascii="Times New Roman" w:hAnsi="Times New Roman" w:cs="Times New Roman"/>
          <w:sz w:val="28"/>
          <w:szCs w:val="28"/>
        </w:rPr>
        <w:t xml:space="preserve">1 818 налогоплательщиков </w:t>
      </w:r>
      <w:r>
        <w:rPr>
          <w:rFonts w:ascii="Times New Roman" w:hAnsi="Times New Roman" w:cs="Times New Roman"/>
          <w:sz w:val="28"/>
          <w:szCs w:val="28"/>
        </w:rPr>
        <w:t xml:space="preserve">или 34% </w:t>
      </w:r>
      <w:r w:rsidRPr="009E028B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9E028B">
        <w:rPr>
          <w:rFonts w:ascii="Times New Roman" w:hAnsi="Times New Roman" w:cs="Times New Roman"/>
          <w:sz w:val="28"/>
          <w:szCs w:val="28"/>
        </w:rPr>
        <w:t xml:space="preserve">отклонение средней заработной платы </w:t>
      </w:r>
      <w:r w:rsidRPr="009E028B">
        <w:rPr>
          <w:rFonts w:ascii="Times New Roman" w:hAnsi="Times New Roman" w:cs="Times New Roman"/>
          <w:sz w:val="28"/>
          <w:szCs w:val="28"/>
        </w:rPr>
        <w:lastRenderedPageBreak/>
        <w:t>от среднемесячной заработной платы по Удмуртской Республике по данному виду деятельности в два и более раза. При этом пятую часть всего разрыва (21%) составляют плательщики, осуществляющие деятельность в сфере розничной и оптовой торговли.</w:t>
      </w:r>
    </w:p>
    <w:p w:rsidR="00662D7A" w:rsidRDefault="00662D7A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учитываются жалобы о выплатах «теневой» заработной платы, </w:t>
      </w:r>
      <w:r w:rsidRPr="00662D7A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>
        <w:rPr>
          <w:rFonts w:ascii="Times New Roman" w:hAnsi="Times New Roman" w:cs="Times New Roman"/>
          <w:sz w:val="28"/>
          <w:szCs w:val="28"/>
        </w:rPr>
        <w:t xml:space="preserve">от физических лиц. За 2017 год поступило 44 обращения от физического лица о выплате </w:t>
      </w:r>
      <w:r w:rsidRPr="00662D7A">
        <w:rPr>
          <w:rFonts w:ascii="Times New Roman" w:hAnsi="Times New Roman" w:cs="Times New Roman"/>
          <w:sz w:val="28"/>
          <w:szCs w:val="28"/>
        </w:rPr>
        <w:t>«теневой» заработной платы</w:t>
      </w:r>
      <w:r>
        <w:rPr>
          <w:rFonts w:ascii="Times New Roman" w:hAnsi="Times New Roman" w:cs="Times New Roman"/>
          <w:sz w:val="28"/>
          <w:szCs w:val="28"/>
        </w:rPr>
        <w:t>, за 2018 год – 5 обращений.</w:t>
      </w:r>
    </w:p>
    <w:p w:rsidR="00933028" w:rsidRDefault="004026C8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C8">
        <w:rPr>
          <w:rFonts w:ascii="Times New Roman" w:hAnsi="Times New Roman" w:cs="Times New Roman"/>
          <w:sz w:val="28"/>
          <w:szCs w:val="28"/>
        </w:rPr>
        <w:t xml:space="preserve">Такие работодатели приглашаются на заседания межведомственных комиссий по легализации заработной платы, в которых принимают участие представители налоговых инспекций. Кроме того, на уровне республики проводится Республиканский координационный совет по вопросам соблюдения трудовых прав и легализации доходов участников рынка труда в Удмуртской Республике. Все это делается для защиты пенсионных прав граждан, которых недобросовестные работодатели лишают достойной пенсии в будущем, выплачивая зарплату «в конверте» и не уплачивая с нее страховые взносы и НДФЛ, а также пополнения бюджета в целях выполнения правительством УР своих социальных обязательств перед жителями нашей республики. </w:t>
      </w:r>
    </w:p>
    <w:p w:rsidR="004026C8" w:rsidRDefault="004026C8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C8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по результатам работы комиссий по легализации заработной платы увеличение и</w:t>
      </w:r>
      <w:r w:rsidRPr="004026C8">
        <w:rPr>
          <w:rFonts w:ascii="Times New Roman" w:hAnsi="Times New Roman" w:cs="Times New Roman"/>
          <w:sz w:val="28"/>
          <w:szCs w:val="28"/>
        </w:rPr>
        <w:t xml:space="preserve">счисленных страховых взносов составило </w:t>
      </w:r>
      <w:r>
        <w:rPr>
          <w:rFonts w:ascii="Times New Roman" w:hAnsi="Times New Roman" w:cs="Times New Roman"/>
          <w:sz w:val="28"/>
          <w:szCs w:val="28"/>
        </w:rPr>
        <w:t>9,8 млн. руб. + 13,1</w:t>
      </w:r>
      <w:r w:rsidRPr="004026C8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BF4" w:rsidRDefault="00361BF4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порядка</w:t>
      </w:r>
      <w:r w:rsidRPr="00361BF4">
        <w:rPr>
          <w:rFonts w:ascii="Times New Roman" w:hAnsi="Times New Roman" w:cs="Times New Roman"/>
          <w:sz w:val="28"/>
          <w:szCs w:val="28"/>
        </w:rPr>
        <w:t xml:space="preserve"> 9,5 млрд. рублей или 5,7% составляют выплаты, не облагаемые страховыми взносами.</w:t>
      </w:r>
    </w:p>
    <w:p w:rsidR="00F53AAB" w:rsidRDefault="00361BF4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направлению</w:t>
      </w:r>
      <w:r w:rsidR="00F53AAB">
        <w:rPr>
          <w:rFonts w:ascii="Times New Roman" w:hAnsi="Times New Roman" w:cs="Times New Roman"/>
          <w:sz w:val="28"/>
          <w:szCs w:val="28"/>
        </w:rPr>
        <w:t xml:space="preserve"> в зону нашего внимания попали</w:t>
      </w:r>
      <w:r>
        <w:rPr>
          <w:rFonts w:ascii="Times New Roman" w:hAnsi="Times New Roman" w:cs="Times New Roman"/>
          <w:sz w:val="28"/>
          <w:szCs w:val="28"/>
        </w:rPr>
        <w:t>, в частности,</w:t>
      </w:r>
      <w:r w:rsidR="00F5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AB">
        <w:rPr>
          <w:rFonts w:ascii="Times New Roman" w:hAnsi="Times New Roman" w:cs="Times New Roman"/>
          <w:sz w:val="28"/>
          <w:szCs w:val="28"/>
        </w:rPr>
        <w:t>аутсорсинговые</w:t>
      </w:r>
      <w:proofErr w:type="spellEnd"/>
      <w:r w:rsidR="00F53AAB">
        <w:rPr>
          <w:rFonts w:ascii="Times New Roman" w:hAnsi="Times New Roman" w:cs="Times New Roman"/>
          <w:sz w:val="28"/>
          <w:szCs w:val="28"/>
        </w:rPr>
        <w:t xml:space="preserve"> компании, выплачивающие заработную плату в разы меньше, чем средняя </w:t>
      </w:r>
      <w:r w:rsidR="00E4197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F53AAB">
        <w:rPr>
          <w:rFonts w:ascii="Times New Roman" w:hAnsi="Times New Roman" w:cs="Times New Roman"/>
          <w:sz w:val="28"/>
          <w:szCs w:val="28"/>
        </w:rPr>
        <w:t>по отрасли</w:t>
      </w:r>
      <w:r w:rsidR="00E4197C">
        <w:rPr>
          <w:rFonts w:ascii="Times New Roman" w:hAnsi="Times New Roman" w:cs="Times New Roman"/>
          <w:sz w:val="28"/>
          <w:szCs w:val="28"/>
        </w:rPr>
        <w:t xml:space="preserve">. При этом львиная доля выплат учитывается в составе необлагаемых сумм как вахтовая надбавка, которая якобы компенсирует затраты работника при осуществлении деятельности вне места постоянного проживания. Т.е. фактический доход </w:t>
      </w:r>
      <w:r w:rsidR="00E4197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без учета компенсирующей вахтовой надбавки </w:t>
      </w:r>
      <w:r w:rsidR="005406B3">
        <w:rPr>
          <w:rFonts w:ascii="Times New Roman" w:hAnsi="Times New Roman" w:cs="Times New Roman"/>
          <w:sz w:val="28"/>
          <w:szCs w:val="28"/>
        </w:rPr>
        <w:t>зачастую ниже прожиточного минимума.</w:t>
      </w:r>
      <w:r w:rsidR="00E4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53" w:rsidRDefault="001F7BF4" w:rsidP="00B426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помимо общих норм пункта 3 статьи 88 Налогового кодекса об истребовании у плательщика соответствующих пояснений, применяемых в случае выявления </w:t>
      </w:r>
      <w:r w:rsidRPr="001F7BF4">
        <w:rPr>
          <w:rFonts w:ascii="Times New Roman" w:hAnsi="Times New Roman" w:cs="Times New Roman"/>
          <w:sz w:val="28"/>
          <w:szCs w:val="28"/>
        </w:rPr>
        <w:t>камеральной проверкой ошиб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7B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 расчете</w:t>
      </w:r>
      <w:r w:rsidRPr="001F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страховым взносам (противоречий, несоответствия сведений)</w:t>
      </w:r>
      <w:r w:rsidR="00B42653">
        <w:rPr>
          <w:rFonts w:ascii="Times New Roman" w:hAnsi="Times New Roman" w:cs="Times New Roman"/>
          <w:sz w:val="28"/>
          <w:szCs w:val="28"/>
        </w:rPr>
        <w:t>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асчета по страховым взносам</w:t>
      </w:r>
      <w:r w:rsidR="00B42653">
        <w:rPr>
          <w:rFonts w:ascii="Times New Roman" w:hAnsi="Times New Roman" w:cs="Times New Roman"/>
          <w:sz w:val="28"/>
          <w:szCs w:val="28"/>
        </w:rPr>
        <w:t xml:space="preserve"> также установлена специальная норма в пункте 8.6 статьи 88 Налогового кодекса.</w:t>
      </w:r>
      <w:r w:rsidR="00B42653" w:rsidRPr="00B42653">
        <w:rPr>
          <w:rFonts w:ascii="Times New Roman" w:hAnsi="Times New Roman" w:cs="Times New Roman"/>
          <w:sz w:val="28"/>
          <w:szCs w:val="28"/>
        </w:rPr>
        <w:t xml:space="preserve"> </w:t>
      </w:r>
      <w:r w:rsidR="00B42653">
        <w:rPr>
          <w:rFonts w:ascii="Times New Roman" w:hAnsi="Times New Roman" w:cs="Times New Roman"/>
          <w:sz w:val="28"/>
          <w:szCs w:val="28"/>
        </w:rPr>
        <w:t>С</w:t>
      </w:r>
      <w:r w:rsidR="00B42653" w:rsidRPr="001F7BF4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B42653">
        <w:rPr>
          <w:rFonts w:ascii="Times New Roman" w:hAnsi="Times New Roman" w:cs="Times New Roman"/>
          <w:sz w:val="28"/>
          <w:szCs w:val="28"/>
        </w:rPr>
        <w:t>данному пункту</w:t>
      </w:r>
      <w:r w:rsidR="00B42653" w:rsidRPr="001F7BF4">
        <w:rPr>
          <w:rFonts w:ascii="Times New Roman" w:hAnsi="Times New Roman" w:cs="Times New Roman"/>
          <w:sz w:val="28"/>
          <w:szCs w:val="28"/>
        </w:rPr>
        <w:t xml:space="preserve"> с 1 января 2017 года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документы, подтверждающие обоснованность отражения сумм, не подлежащих обложению страховыми взносами, и применения пониженных тарифов страховых взносов.</w:t>
      </w:r>
    </w:p>
    <w:p w:rsidR="00361BF4" w:rsidRDefault="00361BF4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Pr="00361BF4">
        <w:rPr>
          <w:rFonts w:ascii="Times New Roman" w:hAnsi="Times New Roman" w:cs="Times New Roman"/>
          <w:sz w:val="28"/>
          <w:szCs w:val="28"/>
        </w:rPr>
        <w:t xml:space="preserve"> 2 334 налогоплательщика или 6% (по расчетам за 9 месяцев 2017 года) применяют пониженные тарифы страховых взносов. Из них 79% или 1 854 плательщика составляют организации и индивидуальные предприниматели, применяющие УСНО и осуществляющие виды деятельности, поименованные в подп. 5 п. 1 ст. 427 Налогового кодекса. На этих плательщиков приходится 81% от суммы выплат, облагаемой по всем пониженным тарифам.</w:t>
      </w:r>
    </w:p>
    <w:p w:rsidR="00651138" w:rsidRDefault="00361BF4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приоритетным направлением контрольной работы является  проверка </w:t>
      </w:r>
      <w:r w:rsidR="00651138">
        <w:rPr>
          <w:rFonts w:ascii="Times New Roman" w:hAnsi="Times New Roman" w:cs="Times New Roman"/>
          <w:sz w:val="28"/>
          <w:szCs w:val="28"/>
        </w:rPr>
        <w:t>пониженны</w:t>
      </w:r>
      <w:r>
        <w:rPr>
          <w:rFonts w:ascii="Times New Roman" w:hAnsi="Times New Roman" w:cs="Times New Roman"/>
          <w:sz w:val="28"/>
          <w:szCs w:val="28"/>
        </w:rPr>
        <w:t>х тарифов</w:t>
      </w:r>
      <w:r w:rsidR="00651138">
        <w:rPr>
          <w:rFonts w:ascii="Times New Roman" w:hAnsi="Times New Roman" w:cs="Times New Roman"/>
          <w:sz w:val="28"/>
          <w:szCs w:val="28"/>
        </w:rPr>
        <w:t xml:space="preserve"> плательщикам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1138">
        <w:rPr>
          <w:rFonts w:ascii="Times New Roman" w:hAnsi="Times New Roman" w:cs="Times New Roman"/>
          <w:sz w:val="28"/>
          <w:szCs w:val="28"/>
        </w:rPr>
        <w:t>, применяющим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1138">
        <w:rPr>
          <w:rFonts w:ascii="Times New Roman" w:hAnsi="Times New Roman" w:cs="Times New Roman"/>
          <w:sz w:val="28"/>
          <w:szCs w:val="28"/>
        </w:rPr>
        <w:t xml:space="preserve"> УСНО, в части правомерности применения пониженных тарифов по видам деятельности и доли доходов от </w:t>
      </w:r>
      <w:proofErr w:type="spellStart"/>
      <w:r w:rsidR="00651138">
        <w:rPr>
          <w:rFonts w:ascii="Times New Roman" w:hAnsi="Times New Roman" w:cs="Times New Roman"/>
          <w:sz w:val="28"/>
          <w:szCs w:val="28"/>
        </w:rPr>
        <w:t>льготируемого</w:t>
      </w:r>
      <w:proofErr w:type="spellEnd"/>
      <w:r w:rsidR="00651138">
        <w:rPr>
          <w:rFonts w:ascii="Times New Roman" w:hAnsi="Times New Roman" w:cs="Times New Roman"/>
          <w:sz w:val="28"/>
          <w:szCs w:val="28"/>
        </w:rPr>
        <w:t xml:space="preserve"> вида деятельности.</w:t>
      </w:r>
    </w:p>
    <w:p w:rsidR="00361BF4" w:rsidRDefault="004729E3" w:rsidP="00402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если в 2017 году основное свое внимание налоговые органы уделяли приему расчетов по страховым взносам и передаче данных из них во внебюджетные фонды, то 2018 год</w:t>
      </w:r>
      <w:r w:rsidR="00BE4CA8">
        <w:rPr>
          <w:rFonts w:ascii="Times New Roman" w:hAnsi="Times New Roman" w:cs="Times New Roman"/>
          <w:sz w:val="28"/>
          <w:szCs w:val="28"/>
        </w:rPr>
        <w:t xml:space="preserve"> – это уже год полноценного налогового контроля </w:t>
      </w:r>
      <w:r w:rsidR="0023620B">
        <w:rPr>
          <w:rFonts w:ascii="Times New Roman" w:hAnsi="Times New Roman" w:cs="Times New Roman"/>
          <w:sz w:val="28"/>
          <w:szCs w:val="28"/>
        </w:rPr>
        <w:t xml:space="preserve">расчетов по </w:t>
      </w:r>
      <w:r w:rsidR="00BE4CA8">
        <w:rPr>
          <w:rFonts w:ascii="Times New Roman" w:hAnsi="Times New Roman" w:cs="Times New Roman"/>
          <w:sz w:val="28"/>
          <w:szCs w:val="28"/>
        </w:rPr>
        <w:t>страховы</w:t>
      </w:r>
      <w:r w:rsidR="0023620B">
        <w:rPr>
          <w:rFonts w:ascii="Times New Roman" w:hAnsi="Times New Roman" w:cs="Times New Roman"/>
          <w:sz w:val="28"/>
          <w:szCs w:val="28"/>
        </w:rPr>
        <w:t>м</w:t>
      </w:r>
      <w:r w:rsidR="00BE4CA8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23620B">
        <w:rPr>
          <w:rFonts w:ascii="Times New Roman" w:hAnsi="Times New Roman" w:cs="Times New Roman"/>
          <w:sz w:val="28"/>
          <w:szCs w:val="28"/>
        </w:rPr>
        <w:t>ам</w:t>
      </w:r>
      <w:r w:rsidR="00BE4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0F4"/>
    <w:multiLevelType w:val="hybridMultilevel"/>
    <w:tmpl w:val="9BB60D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6B7B4D"/>
    <w:multiLevelType w:val="hybridMultilevel"/>
    <w:tmpl w:val="A656D7AA"/>
    <w:lvl w:ilvl="0" w:tplc="1AD0FE34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4C"/>
    <w:rsid w:val="00012BE5"/>
    <w:rsid w:val="00060B57"/>
    <w:rsid w:val="000875DF"/>
    <w:rsid w:val="00087B44"/>
    <w:rsid w:val="00181105"/>
    <w:rsid w:val="00184D87"/>
    <w:rsid w:val="001C2D12"/>
    <w:rsid w:val="001F7BF4"/>
    <w:rsid w:val="0023620B"/>
    <w:rsid w:val="0026218A"/>
    <w:rsid w:val="00286D75"/>
    <w:rsid w:val="002C3620"/>
    <w:rsid w:val="00361BF4"/>
    <w:rsid w:val="004026C8"/>
    <w:rsid w:val="00422658"/>
    <w:rsid w:val="00460681"/>
    <w:rsid w:val="004729E3"/>
    <w:rsid w:val="00490B11"/>
    <w:rsid w:val="00523768"/>
    <w:rsid w:val="005406B3"/>
    <w:rsid w:val="00562A94"/>
    <w:rsid w:val="00585901"/>
    <w:rsid w:val="005F289B"/>
    <w:rsid w:val="006176AF"/>
    <w:rsid w:val="00651138"/>
    <w:rsid w:val="00662358"/>
    <w:rsid w:val="00662D7A"/>
    <w:rsid w:val="0067389E"/>
    <w:rsid w:val="00766682"/>
    <w:rsid w:val="007769EF"/>
    <w:rsid w:val="007D77B4"/>
    <w:rsid w:val="008426F0"/>
    <w:rsid w:val="0085115B"/>
    <w:rsid w:val="008515C8"/>
    <w:rsid w:val="00933028"/>
    <w:rsid w:val="00997DCE"/>
    <w:rsid w:val="009A137F"/>
    <w:rsid w:val="009E028B"/>
    <w:rsid w:val="009E7ED3"/>
    <w:rsid w:val="00A14E91"/>
    <w:rsid w:val="00A24138"/>
    <w:rsid w:val="00A3252F"/>
    <w:rsid w:val="00A40EEC"/>
    <w:rsid w:val="00A5157B"/>
    <w:rsid w:val="00A542D1"/>
    <w:rsid w:val="00A913C7"/>
    <w:rsid w:val="00A9655C"/>
    <w:rsid w:val="00AA7E67"/>
    <w:rsid w:val="00B37D21"/>
    <w:rsid w:val="00B42653"/>
    <w:rsid w:val="00B747D2"/>
    <w:rsid w:val="00BC3A59"/>
    <w:rsid w:val="00BD0CE9"/>
    <w:rsid w:val="00BE27BF"/>
    <w:rsid w:val="00BE4CA8"/>
    <w:rsid w:val="00BF4A4C"/>
    <w:rsid w:val="00BF5DF8"/>
    <w:rsid w:val="00C2644D"/>
    <w:rsid w:val="00D220D0"/>
    <w:rsid w:val="00D3672E"/>
    <w:rsid w:val="00D77032"/>
    <w:rsid w:val="00DB698C"/>
    <w:rsid w:val="00DC4539"/>
    <w:rsid w:val="00E04DB9"/>
    <w:rsid w:val="00E4197C"/>
    <w:rsid w:val="00E47CE7"/>
    <w:rsid w:val="00EC34EB"/>
    <w:rsid w:val="00EE68B7"/>
    <w:rsid w:val="00EF3AFD"/>
    <w:rsid w:val="00F344E0"/>
    <w:rsid w:val="00F45EAC"/>
    <w:rsid w:val="00F53AAB"/>
    <w:rsid w:val="00F76C38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2018-02-26T07:20:00Z</dcterms:created>
  <dcterms:modified xsi:type="dcterms:W3CDTF">2018-05-31T12:28:00Z</dcterms:modified>
</cp:coreProperties>
</file>